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конкурсная группа.</w:t>
      </w: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296B15" w:rsidRDefault="00296B15" w:rsidP="00296B15">
      <w:pPr>
        <w:rPr>
          <w:rFonts w:ascii="Times New Roman" w:hAnsi="Times New Roman" w:cs="Times New Roman"/>
          <w:b/>
          <w:sz w:val="16"/>
          <w:szCs w:val="16"/>
        </w:rPr>
      </w:pPr>
    </w:p>
    <w:p w:rsidR="00296B15" w:rsidRP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Тематическое тестирование.</w:t>
      </w:r>
    </w:p>
    <w:p w:rsidR="00296B15" w:rsidRDefault="00296B15" w:rsidP="0029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1 -  «Биография Л.Бетховена»</w:t>
      </w:r>
    </w:p>
    <w:p w:rsid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766"/>
        <w:gridCol w:w="2601"/>
      </w:tblGrid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жизни Л.Бетховена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1697 – 1728</w:t>
            </w:r>
          </w:p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1797 – 1828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1770 - 1827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родился в городе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Зальцбург;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Бонн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был отец Людвига?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каретный мастер;</w:t>
            </w:r>
          </w:p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певец-тенорист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B15" w:rsidRDefault="0029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капельмейстер.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являлся учителем Бетховена: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В.А.Моцарт;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И.Гайдн</w:t>
            </w:r>
          </w:p>
        </w:tc>
      </w:tr>
      <w:tr w:rsidR="00296B15" w:rsidTr="00296B15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него! Он всех заставит о себе говорить!»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В.Моцарт;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И.Гайдн;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историческое событие, современником которого был Бетховен, повлияло на его взгляды и творчество?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Восстание в Польше 1830-1831гг.;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Великая французская революция 1789 г.;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Октябрьская революция 1917 г.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вновь изобретённом инструменте выступал Бетховен?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саксофон;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арфа;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фортепиано.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Бетховен не мог полноценно дирижировать оркестром?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из-за плохого зрения;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из-за отсутствия нот;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из-за глухоты. 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немецкого поэта преклонялся  Бетховен и мечтал о дружбе с ним?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Гофман;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Гельдерлин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Гёте.</w:t>
            </w: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Гимном Евросоюза является одно из сочинений Бетховена, это: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хор из оперы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финальный хор симфонии № 9;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увертюра «Эгмонт».</w:t>
            </w:r>
          </w:p>
        </w:tc>
      </w:tr>
    </w:tbl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Первая конкурсная группа.</w:t>
      </w:r>
    </w:p>
    <w:p w:rsidR="00296B15" w:rsidRP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 № 2 – творчество Л.Бетховена</w:t>
      </w:r>
    </w:p>
    <w:p w:rsid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296B15" w:rsidRDefault="00296B15" w:rsidP="00296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направления в искусстве был композитор Л.Бетховен?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барокко;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классицизм;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романтизм.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оперы, написанной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«Творения Прометея»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«Эгмонт»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цикл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 далёкой возлюбленной»;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«Зимний путь»;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«Любовь и жизнь женщины».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девятой симфонии написан на текст: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Шиллера;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Гейне.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где впервые в инструментальной сонате появляется медленное вступление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«Лунная»;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«Патетическая»;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«Аврора».</w:t>
            </w:r>
          </w:p>
          <w:p w:rsidR="00296B15" w:rsidRDefault="00296B1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поэт, автор трагедии «Эгмонт»: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Рельштаб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жанр, который благодаря творчеству Бетховена приобрёл самостоятельность: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прелюдия;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увертюра;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интродукция. 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Симфонии №3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«Пасторальная»;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«Прощальная»;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«Героическая» 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инструмент, добавленный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симфонического оркестра: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тромбон;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серпент;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саксофон.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 написана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фортепиано;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скрипки и фортепиано;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виолончели и фортепиано.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15" w:rsidRDefault="00296B15" w:rsidP="00296B15">
      <w:pPr>
        <w:rPr>
          <w:rFonts w:ascii="Times New Roman" w:hAnsi="Times New Roman" w:cs="Times New Roman"/>
          <w:b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конкурсная группа.</w:t>
      </w: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296B15" w:rsidRDefault="00296B15" w:rsidP="00296B15">
      <w:pPr>
        <w:rPr>
          <w:rFonts w:ascii="Times New Roman" w:hAnsi="Times New Roman" w:cs="Times New Roman"/>
        </w:rPr>
      </w:pPr>
    </w:p>
    <w:p w:rsidR="00296B15" w:rsidRDefault="00296B15" w:rsidP="00296B15">
      <w:pPr>
        <w:rPr>
          <w:rFonts w:ascii="Times New Roman" w:hAnsi="Times New Roman" w:cs="Times New Roman"/>
          <w:b/>
        </w:rPr>
      </w:pPr>
    </w:p>
    <w:p w:rsidR="00296B15" w:rsidRDefault="00296B15" w:rsidP="0029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3 - угадай тональности произведений Л.Бетховена</w:t>
      </w:r>
    </w:p>
    <w:p w:rsidR="00296B15" w:rsidRDefault="00296B15" w:rsidP="00296B15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2410"/>
      </w:tblGrid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 «Эгмонт», побочная тема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побочная тема 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симфонии № 5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«Патетической сонаты», 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тема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15" w:rsidTr="00296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«Патетической сонаты»</w:t>
            </w:r>
          </w:p>
          <w:p w:rsidR="00296B15" w:rsidRDefault="00296B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B15" w:rsidRDefault="00296B15" w:rsidP="00296B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</w:p>
    <w:p w:rsidR="00296B15" w:rsidRDefault="00296B15" w:rsidP="00296B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конкурсная группа.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</w:t>
      </w:r>
    </w:p>
    <w:p w:rsidR="00296B15" w:rsidRP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4026B" w:rsidP="00296B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96B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96B15">
        <w:rPr>
          <w:rFonts w:ascii="Times New Roman" w:hAnsi="Times New Roman" w:cs="Times New Roman"/>
          <w:b/>
          <w:sz w:val="28"/>
          <w:szCs w:val="28"/>
        </w:rPr>
        <w:t>КРОССВОРДЫ.</w:t>
      </w:r>
    </w:p>
    <w:p w:rsidR="00296B15" w:rsidRDefault="00296B15" w:rsidP="00296B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Реши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15" w:rsidRPr="00296B15" w:rsidRDefault="00296B15" w:rsidP="00296B1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6B15" w:rsidTr="00296B1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Композитор, органист,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4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музыкальный писатель, обучавший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Бетховена композиции, игре на органе и фортепиано.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Музыкальный инструмент, сконструированный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века,  игрой на котором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Бетховен завоевал славу блестящего исполнителя.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(горизонталь) </w:t>
      </w:r>
      <w:r>
        <w:rPr>
          <w:rFonts w:ascii="Times New Roman" w:hAnsi="Times New Roman" w:cs="Times New Roman"/>
          <w:sz w:val="24"/>
          <w:szCs w:val="24"/>
        </w:rPr>
        <w:t xml:space="preserve">- «Героиня» сатирической песни Бетховена на слова Гёте, на которые  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впоследствии также была написана песня русским композитором М.П.Мусоргским.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(вертикаль) </w:t>
      </w:r>
      <w:r>
        <w:rPr>
          <w:rFonts w:ascii="Times New Roman" w:hAnsi="Times New Roman" w:cs="Times New Roman"/>
          <w:sz w:val="24"/>
          <w:szCs w:val="24"/>
        </w:rPr>
        <w:t xml:space="preserve">- Немецкий композитор, о ком Бетховен сказал: «Не ручей! – Море должно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быть его имя…».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Большой коллектив музыкантов, исполняющих симфонию.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Название одной из сонат Бетховена, в переводе «страстная».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добавил Бетховен в партитуру 9 симфонии в её финальную часть.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Город, в котором прошли основные годы жизни и творчества Бетховена.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i/>
          <w:sz w:val="24"/>
          <w:szCs w:val="24"/>
        </w:rPr>
        <w:t xml:space="preserve">(горизонталь). </w:t>
      </w:r>
      <w:r>
        <w:rPr>
          <w:rFonts w:ascii="Times New Roman" w:hAnsi="Times New Roman" w:cs="Times New Roman"/>
          <w:sz w:val="24"/>
          <w:szCs w:val="24"/>
        </w:rPr>
        <w:t xml:space="preserve"> Какой жанр заменил традиционный менуэт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частях симфоний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Бетховена.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i/>
          <w:sz w:val="24"/>
          <w:szCs w:val="24"/>
        </w:rPr>
        <w:t>вертикаль.</w:t>
      </w:r>
      <w:r>
        <w:rPr>
          <w:rFonts w:ascii="Times New Roman" w:hAnsi="Times New Roman" w:cs="Times New Roman"/>
          <w:sz w:val="24"/>
          <w:szCs w:val="24"/>
        </w:rPr>
        <w:t xml:space="preserve"> Эпиграф к симфонии № 5: «Так … стучится в дверь».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Жанр произведения Бетховена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Император, которому Бетховен хотел посвятить симфонию № 3, названную позже 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«Героической».</w:t>
      </w:r>
    </w:p>
    <w:p w:rsidR="00296B15" w:rsidRDefault="00296B15" w:rsidP="00296B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Соната Бетховена, название которой переводится как «утренняя заря».</w:t>
      </w:r>
    </w:p>
    <w:p w:rsidR="00296B15" w:rsidRDefault="00296B15" w:rsidP="00296B1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96B15" w:rsidRDefault="00296B15" w:rsidP="00296B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конкурсная группа.</w:t>
      </w:r>
    </w:p>
    <w:p w:rsidR="00296B15" w:rsidRDefault="00296B15" w:rsidP="00296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296B15" w:rsidRDefault="00296B15" w:rsidP="0029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15" w:rsidRDefault="00296B15" w:rsidP="0029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57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КРОССВОРДЫ.</w:t>
      </w: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Составь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15" w:rsidRDefault="00296B15" w:rsidP="00296B1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кроссворд, используя фамилии известных современников Л.Бетховена, его друзей, термины и названия музыкальных жанров, касающихся творчества композитора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(слова писать по горизонтали на каждую букву заданного термина; указанная буква может помещаться в любой части слова: в начале, в середине, или в его конце).</w:t>
      </w: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</w:p>
    <w:p w:rsidR="00296B15" w:rsidRDefault="00296B15" w:rsidP="00296B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57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96B15" w:rsidTr="00296B1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Default="00296B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11722" w:rsidRDefault="00611722"/>
    <w:sectPr w:rsidR="00611722" w:rsidSect="0061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6B15"/>
    <w:rsid w:val="00220F4B"/>
    <w:rsid w:val="0024026B"/>
    <w:rsid w:val="00296B15"/>
    <w:rsid w:val="00335701"/>
    <w:rsid w:val="00611722"/>
    <w:rsid w:val="008A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807</Words>
  <Characters>4602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2020-04-27T15:07:00Z</dcterms:created>
  <dcterms:modified xsi:type="dcterms:W3CDTF">2020-04-28T08:55:00Z</dcterms:modified>
</cp:coreProperties>
</file>